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C2EC1" w14:textId="77777777" w:rsidR="001074D1" w:rsidRPr="001074D1" w:rsidRDefault="001074D1" w:rsidP="001074D1">
      <w:pPr>
        <w:rPr>
          <w:b/>
          <w:bCs/>
          <w:lang w:val="fr-CH"/>
        </w:rPr>
      </w:pPr>
      <w:r w:rsidRPr="001074D1">
        <w:rPr>
          <w:b/>
          <w:bCs/>
          <w:lang w:val="fr-CH"/>
        </w:rPr>
        <w:t>Mode d'utilisation approprié pour une planche à découper en bois</w:t>
      </w:r>
    </w:p>
    <w:p w14:paraId="1ECA7882" w14:textId="77777777" w:rsidR="001074D1" w:rsidRPr="001074D1" w:rsidRDefault="001074D1" w:rsidP="001074D1">
      <w:pPr>
        <w:rPr>
          <w:b/>
          <w:bCs/>
          <w:lang w:val="fr-CH"/>
        </w:rPr>
      </w:pPr>
      <w:r w:rsidRPr="001074D1">
        <w:rPr>
          <w:b/>
          <w:bCs/>
          <w:lang w:val="fr-CH"/>
        </w:rPr>
        <w:t>Introduction</w:t>
      </w:r>
    </w:p>
    <w:p w14:paraId="587DD743" w14:textId="77777777" w:rsidR="001074D1" w:rsidRPr="001074D1" w:rsidRDefault="001074D1" w:rsidP="001074D1">
      <w:pPr>
        <w:rPr>
          <w:lang w:val="fr-CH"/>
        </w:rPr>
      </w:pPr>
      <w:r w:rsidRPr="001074D1">
        <w:rPr>
          <w:lang w:val="fr-CH"/>
        </w:rPr>
        <w:t>Une planche à découper en bois est un outil de cuisine essentiel qui allie fonctionnalité et esthétisme. Pour en assurer une utilisation optimale et prolonger sa durée de vie, il est crucial de suivre des pratiques adaptées.</w:t>
      </w:r>
    </w:p>
    <w:p w14:paraId="43559FF1" w14:textId="77777777" w:rsidR="001074D1" w:rsidRPr="001074D1" w:rsidRDefault="001074D1" w:rsidP="001074D1">
      <w:pPr>
        <w:rPr>
          <w:b/>
          <w:bCs/>
        </w:rPr>
      </w:pPr>
      <w:proofErr w:type="spellStart"/>
      <w:r w:rsidRPr="001074D1">
        <w:rPr>
          <w:b/>
          <w:bCs/>
        </w:rPr>
        <w:t>Utilisation</w:t>
      </w:r>
      <w:proofErr w:type="spellEnd"/>
      <w:r w:rsidRPr="001074D1">
        <w:rPr>
          <w:b/>
          <w:bCs/>
        </w:rPr>
        <w:t xml:space="preserve"> </w:t>
      </w:r>
      <w:proofErr w:type="spellStart"/>
      <w:r w:rsidRPr="001074D1">
        <w:rPr>
          <w:b/>
          <w:bCs/>
        </w:rPr>
        <w:t>quotidienne</w:t>
      </w:r>
      <w:proofErr w:type="spellEnd"/>
    </w:p>
    <w:p w14:paraId="46E5AFC0" w14:textId="77777777" w:rsidR="001074D1" w:rsidRPr="001074D1" w:rsidRDefault="001074D1" w:rsidP="001074D1">
      <w:pPr>
        <w:numPr>
          <w:ilvl w:val="0"/>
          <w:numId w:val="2"/>
        </w:numPr>
        <w:rPr>
          <w:lang w:val="fr-CH"/>
        </w:rPr>
      </w:pPr>
      <w:r w:rsidRPr="001074D1">
        <w:rPr>
          <w:b/>
          <w:bCs/>
          <w:lang w:val="fr-CH"/>
        </w:rPr>
        <w:t>Utilisez des couteaux appropriés</w:t>
      </w:r>
      <w:r w:rsidRPr="001074D1">
        <w:rPr>
          <w:lang w:val="fr-CH"/>
        </w:rPr>
        <w:t xml:space="preserve"> : Privilégiez des couteaux bien aiguisés pour éviter d'endommager la surface.</w:t>
      </w:r>
    </w:p>
    <w:p w14:paraId="7494325D" w14:textId="77777777" w:rsidR="001074D1" w:rsidRPr="001074D1" w:rsidRDefault="001074D1" w:rsidP="001074D1">
      <w:pPr>
        <w:numPr>
          <w:ilvl w:val="0"/>
          <w:numId w:val="2"/>
        </w:numPr>
        <w:rPr>
          <w:lang w:val="fr-CH"/>
        </w:rPr>
      </w:pPr>
      <w:r w:rsidRPr="001074D1">
        <w:rPr>
          <w:b/>
          <w:bCs/>
          <w:lang w:val="fr-CH"/>
        </w:rPr>
        <w:t>Évitez les coupes excessivement violentes</w:t>
      </w:r>
      <w:r w:rsidRPr="001074D1">
        <w:rPr>
          <w:lang w:val="fr-CH"/>
        </w:rPr>
        <w:t xml:space="preserve"> : Cela peut laisser des marques profondes.</w:t>
      </w:r>
    </w:p>
    <w:p w14:paraId="745CFCEA" w14:textId="77777777" w:rsidR="001074D1" w:rsidRPr="001074D1" w:rsidRDefault="001074D1" w:rsidP="001074D1">
      <w:pPr>
        <w:numPr>
          <w:ilvl w:val="0"/>
          <w:numId w:val="2"/>
        </w:numPr>
        <w:rPr>
          <w:lang w:val="fr-CH"/>
        </w:rPr>
      </w:pPr>
      <w:r w:rsidRPr="001074D1">
        <w:rPr>
          <w:b/>
          <w:bCs/>
          <w:lang w:val="fr-CH"/>
        </w:rPr>
        <w:t>Séparez les usages</w:t>
      </w:r>
      <w:r w:rsidRPr="001074D1">
        <w:rPr>
          <w:lang w:val="fr-CH"/>
        </w:rPr>
        <w:t xml:space="preserve"> : Si possible, utilisez une planche différente pour les viandes crues et les fruits/légumes afin de prévenir la contamination croisée.</w:t>
      </w:r>
    </w:p>
    <w:p w14:paraId="2E5F82D6" w14:textId="77777777" w:rsidR="001074D1" w:rsidRPr="001074D1" w:rsidRDefault="001074D1" w:rsidP="001074D1">
      <w:pPr>
        <w:rPr>
          <w:b/>
          <w:bCs/>
        </w:rPr>
      </w:pPr>
      <w:proofErr w:type="spellStart"/>
      <w:r w:rsidRPr="001074D1">
        <w:rPr>
          <w:b/>
          <w:bCs/>
        </w:rPr>
        <w:t>Nettoyage</w:t>
      </w:r>
      <w:proofErr w:type="spellEnd"/>
    </w:p>
    <w:p w14:paraId="212B1FE4" w14:textId="77777777" w:rsidR="001074D1" w:rsidRPr="001074D1" w:rsidRDefault="001074D1" w:rsidP="001074D1">
      <w:pPr>
        <w:numPr>
          <w:ilvl w:val="0"/>
          <w:numId w:val="3"/>
        </w:numPr>
        <w:rPr>
          <w:lang w:val="fr-CH"/>
        </w:rPr>
      </w:pPr>
      <w:r w:rsidRPr="001074D1">
        <w:rPr>
          <w:b/>
          <w:bCs/>
          <w:lang w:val="fr-CH"/>
        </w:rPr>
        <w:t>Lavage immédiat</w:t>
      </w:r>
      <w:r w:rsidRPr="001074D1">
        <w:rPr>
          <w:lang w:val="fr-CH"/>
        </w:rPr>
        <w:t xml:space="preserve"> : Nettoyez la planche après chaque utilisation avec de l'eau tiède et un savon doux.</w:t>
      </w:r>
    </w:p>
    <w:p w14:paraId="0E7320A2" w14:textId="77777777" w:rsidR="001074D1" w:rsidRPr="001074D1" w:rsidRDefault="001074D1" w:rsidP="001074D1">
      <w:pPr>
        <w:numPr>
          <w:ilvl w:val="0"/>
          <w:numId w:val="3"/>
        </w:numPr>
        <w:rPr>
          <w:lang w:val="fr-CH"/>
        </w:rPr>
      </w:pPr>
      <w:r w:rsidRPr="001074D1">
        <w:rPr>
          <w:b/>
          <w:bCs/>
          <w:lang w:val="fr-CH"/>
        </w:rPr>
        <w:t>Ne pas immerger</w:t>
      </w:r>
      <w:r w:rsidRPr="001074D1">
        <w:rPr>
          <w:lang w:val="fr-CH"/>
        </w:rPr>
        <w:t xml:space="preserve"> : Évitez de tremper la planche dans l'eau pour prévenir les fissures et les déformations.</w:t>
      </w:r>
    </w:p>
    <w:p w14:paraId="71B7A02B" w14:textId="77777777" w:rsidR="001074D1" w:rsidRPr="001074D1" w:rsidRDefault="001074D1" w:rsidP="001074D1">
      <w:pPr>
        <w:numPr>
          <w:ilvl w:val="0"/>
          <w:numId w:val="3"/>
        </w:numPr>
        <w:rPr>
          <w:lang w:val="fr-CH"/>
        </w:rPr>
      </w:pPr>
      <w:r w:rsidRPr="001074D1">
        <w:rPr>
          <w:b/>
          <w:bCs/>
          <w:lang w:val="fr-CH"/>
        </w:rPr>
        <w:t>Séchage</w:t>
      </w:r>
      <w:r w:rsidRPr="001074D1">
        <w:rPr>
          <w:lang w:val="fr-CH"/>
        </w:rPr>
        <w:t xml:space="preserve"> : Essuyez immédiatement la planche avec un chiffon propre et laissez-la sécher à l'air à la verticale.</w:t>
      </w:r>
    </w:p>
    <w:p w14:paraId="2C88901A" w14:textId="77777777" w:rsidR="001074D1" w:rsidRPr="001074D1" w:rsidRDefault="001074D1" w:rsidP="001074D1">
      <w:pPr>
        <w:rPr>
          <w:b/>
          <w:bCs/>
        </w:rPr>
      </w:pPr>
      <w:proofErr w:type="spellStart"/>
      <w:r w:rsidRPr="001074D1">
        <w:rPr>
          <w:b/>
          <w:bCs/>
        </w:rPr>
        <w:t>Entretien</w:t>
      </w:r>
      <w:proofErr w:type="spellEnd"/>
      <w:r w:rsidRPr="001074D1">
        <w:rPr>
          <w:b/>
          <w:bCs/>
        </w:rPr>
        <w:t xml:space="preserve"> </w:t>
      </w:r>
      <w:proofErr w:type="spellStart"/>
      <w:r w:rsidRPr="001074D1">
        <w:rPr>
          <w:b/>
          <w:bCs/>
        </w:rPr>
        <w:t>régulier</w:t>
      </w:r>
      <w:proofErr w:type="spellEnd"/>
    </w:p>
    <w:p w14:paraId="0E0D004D" w14:textId="77777777" w:rsidR="001074D1" w:rsidRPr="001074D1" w:rsidRDefault="001074D1" w:rsidP="001074D1">
      <w:pPr>
        <w:numPr>
          <w:ilvl w:val="0"/>
          <w:numId w:val="4"/>
        </w:numPr>
        <w:rPr>
          <w:lang w:val="fr-CH"/>
        </w:rPr>
      </w:pPr>
      <w:r w:rsidRPr="001074D1">
        <w:rPr>
          <w:b/>
          <w:bCs/>
          <w:lang w:val="fr-CH"/>
        </w:rPr>
        <w:t>Huilez fréquemment</w:t>
      </w:r>
      <w:r w:rsidRPr="001074D1">
        <w:rPr>
          <w:lang w:val="fr-CH"/>
        </w:rPr>
        <w:t xml:space="preserve"> : Appliquez une couche d'huile minérale alimentaire toutes les deux à trois semaines ou dès que le bois semble sec.</w:t>
      </w:r>
    </w:p>
    <w:p w14:paraId="23D14F0F" w14:textId="77777777" w:rsidR="001074D1" w:rsidRPr="001074D1" w:rsidRDefault="001074D1" w:rsidP="001074D1">
      <w:pPr>
        <w:numPr>
          <w:ilvl w:val="0"/>
          <w:numId w:val="4"/>
        </w:numPr>
        <w:rPr>
          <w:lang w:val="fr-CH"/>
        </w:rPr>
      </w:pPr>
      <w:r w:rsidRPr="001074D1">
        <w:rPr>
          <w:b/>
          <w:bCs/>
          <w:lang w:val="fr-CH"/>
        </w:rPr>
        <w:t>Désodorisation</w:t>
      </w:r>
      <w:r w:rsidRPr="001074D1">
        <w:rPr>
          <w:lang w:val="fr-CH"/>
        </w:rPr>
        <w:t xml:space="preserve"> : Pour éliminer les odeurs, frottez la surface avec du sel et du jus de citron, puis rincez.</w:t>
      </w:r>
    </w:p>
    <w:p w14:paraId="41EBE779" w14:textId="77777777" w:rsidR="001074D1" w:rsidRPr="001074D1" w:rsidRDefault="001074D1" w:rsidP="001074D1">
      <w:pPr>
        <w:rPr>
          <w:b/>
          <w:bCs/>
        </w:rPr>
      </w:pPr>
      <w:proofErr w:type="spellStart"/>
      <w:r w:rsidRPr="001074D1">
        <w:rPr>
          <w:b/>
          <w:bCs/>
        </w:rPr>
        <w:t>Précautions</w:t>
      </w:r>
      <w:proofErr w:type="spellEnd"/>
      <w:r w:rsidRPr="001074D1">
        <w:rPr>
          <w:b/>
          <w:bCs/>
        </w:rPr>
        <w:t xml:space="preserve"> à </w:t>
      </w:r>
      <w:proofErr w:type="spellStart"/>
      <w:r w:rsidRPr="001074D1">
        <w:rPr>
          <w:b/>
          <w:bCs/>
        </w:rPr>
        <w:t>éviter</w:t>
      </w:r>
      <w:proofErr w:type="spellEnd"/>
    </w:p>
    <w:p w14:paraId="121BE680" w14:textId="77777777" w:rsidR="001074D1" w:rsidRPr="001074D1" w:rsidRDefault="001074D1" w:rsidP="001074D1">
      <w:pPr>
        <w:numPr>
          <w:ilvl w:val="0"/>
          <w:numId w:val="5"/>
        </w:numPr>
        <w:rPr>
          <w:lang w:val="fr-CH"/>
        </w:rPr>
      </w:pPr>
      <w:r w:rsidRPr="001074D1">
        <w:rPr>
          <w:b/>
          <w:bCs/>
          <w:lang w:val="fr-CH"/>
        </w:rPr>
        <w:t>Pas de lave-vaisselle</w:t>
      </w:r>
      <w:r w:rsidRPr="001074D1">
        <w:rPr>
          <w:lang w:val="fr-CH"/>
        </w:rPr>
        <w:t xml:space="preserve"> : La chaleur et l'humidité excessive peuvent endommager le bois.</w:t>
      </w:r>
    </w:p>
    <w:p w14:paraId="5366724C" w14:textId="77777777" w:rsidR="001074D1" w:rsidRPr="001074D1" w:rsidRDefault="001074D1" w:rsidP="001074D1">
      <w:pPr>
        <w:numPr>
          <w:ilvl w:val="0"/>
          <w:numId w:val="5"/>
        </w:numPr>
        <w:rPr>
          <w:lang w:val="fr-CH"/>
        </w:rPr>
      </w:pPr>
      <w:r w:rsidRPr="001074D1">
        <w:rPr>
          <w:b/>
          <w:bCs/>
          <w:lang w:val="fr-CH"/>
        </w:rPr>
        <w:t>Évitez les produits chimiques agressifs</w:t>
      </w:r>
      <w:r w:rsidRPr="001074D1">
        <w:rPr>
          <w:lang w:val="fr-CH"/>
        </w:rPr>
        <w:t xml:space="preserve"> : Ils peuvent altérer la surface et rendre la planche impropre à un usage alimentaire.</w:t>
      </w:r>
    </w:p>
    <w:p w14:paraId="1C3BB77C" w14:textId="77777777" w:rsidR="001074D1" w:rsidRPr="001074D1" w:rsidRDefault="001074D1" w:rsidP="001074D1">
      <w:pPr>
        <w:numPr>
          <w:ilvl w:val="0"/>
          <w:numId w:val="5"/>
        </w:numPr>
        <w:rPr>
          <w:lang w:val="fr-CH"/>
        </w:rPr>
      </w:pPr>
      <w:r w:rsidRPr="001074D1">
        <w:rPr>
          <w:b/>
          <w:bCs/>
          <w:lang w:val="fr-CH"/>
        </w:rPr>
        <w:t>Ne pas exposer à une chaleur directe</w:t>
      </w:r>
      <w:r w:rsidRPr="001074D1">
        <w:rPr>
          <w:lang w:val="fr-CH"/>
        </w:rPr>
        <w:t xml:space="preserve"> : Cela peut entraîner des fissures.</w:t>
      </w:r>
    </w:p>
    <w:p w14:paraId="39FADCC6" w14:textId="77777777" w:rsidR="001074D1" w:rsidRPr="001074D1" w:rsidRDefault="001074D1" w:rsidP="001074D1">
      <w:pPr>
        <w:rPr>
          <w:b/>
          <w:bCs/>
          <w:lang w:val="fr-CH"/>
        </w:rPr>
      </w:pPr>
      <w:r w:rsidRPr="001074D1">
        <w:rPr>
          <w:b/>
          <w:bCs/>
          <w:lang w:val="fr-CH"/>
        </w:rPr>
        <w:t>Conclusion</w:t>
      </w:r>
    </w:p>
    <w:p w14:paraId="67F471C4" w14:textId="77777777" w:rsidR="001074D1" w:rsidRPr="001074D1" w:rsidRDefault="001074D1" w:rsidP="001074D1">
      <w:pPr>
        <w:rPr>
          <w:lang w:val="fr-CH"/>
        </w:rPr>
      </w:pPr>
      <w:r w:rsidRPr="001074D1">
        <w:rPr>
          <w:lang w:val="fr-CH"/>
        </w:rPr>
        <w:t>Une planche à découper en bois bien entretenue est non seulement un outil durable mais aussi une pièce esthétique pour votre cuisine. En suivant ces conseils d'utilisation et d'entretien, vous profiterez pleinement de votre planche pendant de nombreuses années.</w:t>
      </w:r>
    </w:p>
    <w:p w14:paraId="2DCF9900" w14:textId="77777777" w:rsidR="005C2021" w:rsidRPr="001074D1" w:rsidRDefault="005C2021">
      <w:pPr>
        <w:rPr>
          <w:lang w:val="fr-CH"/>
        </w:rPr>
      </w:pPr>
    </w:p>
    <w:sectPr w:rsidR="005C2021" w:rsidRPr="001074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05ADD"/>
    <w:multiLevelType w:val="multilevel"/>
    <w:tmpl w:val="2B2A6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5E2690"/>
    <w:multiLevelType w:val="multilevel"/>
    <w:tmpl w:val="1B34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03ED9"/>
    <w:multiLevelType w:val="multilevel"/>
    <w:tmpl w:val="AB1A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6962C4"/>
    <w:multiLevelType w:val="multilevel"/>
    <w:tmpl w:val="7B248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6404F4"/>
    <w:multiLevelType w:val="multilevel"/>
    <w:tmpl w:val="4AEA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8610505">
    <w:abstractNumId w:val="3"/>
  </w:num>
  <w:num w:numId="2" w16cid:durableId="988360935">
    <w:abstractNumId w:val="0"/>
  </w:num>
  <w:num w:numId="3" w16cid:durableId="583606423">
    <w:abstractNumId w:val="2"/>
  </w:num>
  <w:num w:numId="4" w16cid:durableId="1177187417">
    <w:abstractNumId w:val="4"/>
  </w:num>
  <w:num w:numId="5" w16cid:durableId="527261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D1"/>
    <w:rsid w:val="00027008"/>
    <w:rsid w:val="001074D1"/>
    <w:rsid w:val="005C2021"/>
    <w:rsid w:val="009B7A97"/>
    <w:rsid w:val="00F201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5F8C"/>
  <w15:chartTrackingRefBased/>
  <w15:docId w15:val="{CF671716-9098-4DD4-8E7B-D2D3C7F7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07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07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074D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074D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074D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074D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074D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074D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074D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74D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074D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074D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074D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074D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074D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074D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074D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074D1"/>
    <w:rPr>
      <w:rFonts w:eastAsiaTheme="majorEastAsia" w:cstheme="majorBidi"/>
      <w:color w:val="272727" w:themeColor="text1" w:themeTint="D8"/>
    </w:rPr>
  </w:style>
  <w:style w:type="paragraph" w:styleId="Titre">
    <w:name w:val="Title"/>
    <w:basedOn w:val="Normal"/>
    <w:next w:val="Normal"/>
    <w:link w:val="TitreCar"/>
    <w:uiPriority w:val="10"/>
    <w:qFormat/>
    <w:rsid w:val="00107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074D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074D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074D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074D1"/>
    <w:pPr>
      <w:spacing w:before="160"/>
      <w:jc w:val="center"/>
    </w:pPr>
    <w:rPr>
      <w:i/>
      <w:iCs/>
      <w:color w:val="404040" w:themeColor="text1" w:themeTint="BF"/>
    </w:rPr>
  </w:style>
  <w:style w:type="character" w:customStyle="1" w:styleId="CitationCar">
    <w:name w:val="Citation Car"/>
    <w:basedOn w:val="Policepardfaut"/>
    <w:link w:val="Citation"/>
    <w:uiPriority w:val="29"/>
    <w:rsid w:val="001074D1"/>
    <w:rPr>
      <w:i/>
      <w:iCs/>
      <w:color w:val="404040" w:themeColor="text1" w:themeTint="BF"/>
    </w:rPr>
  </w:style>
  <w:style w:type="paragraph" w:styleId="Paragraphedeliste">
    <w:name w:val="List Paragraph"/>
    <w:basedOn w:val="Normal"/>
    <w:uiPriority w:val="34"/>
    <w:qFormat/>
    <w:rsid w:val="001074D1"/>
    <w:pPr>
      <w:ind w:left="720"/>
      <w:contextualSpacing/>
    </w:pPr>
  </w:style>
  <w:style w:type="character" w:styleId="Accentuationintense">
    <w:name w:val="Intense Emphasis"/>
    <w:basedOn w:val="Policepardfaut"/>
    <w:uiPriority w:val="21"/>
    <w:qFormat/>
    <w:rsid w:val="001074D1"/>
    <w:rPr>
      <w:i/>
      <w:iCs/>
      <w:color w:val="0F4761" w:themeColor="accent1" w:themeShade="BF"/>
    </w:rPr>
  </w:style>
  <w:style w:type="paragraph" w:styleId="Citationintense">
    <w:name w:val="Intense Quote"/>
    <w:basedOn w:val="Normal"/>
    <w:next w:val="Normal"/>
    <w:link w:val="CitationintenseCar"/>
    <w:uiPriority w:val="30"/>
    <w:qFormat/>
    <w:rsid w:val="00107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074D1"/>
    <w:rPr>
      <w:i/>
      <w:iCs/>
      <w:color w:val="0F4761" w:themeColor="accent1" w:themeShade="BF"/>
    </w:rPr>
  </w:style>
  <w:style w:type="character" w:styleId="Rfrenceintense">
    <w:name w:val="Intense Reference"/>
    <w:basedOn w:val="Policepardfaut"/>
    <w:uiPriority w:val="32"/>
    <w:qFormat/>
    <w:rsid w:val="001074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30089">
      <w:bodyDiv w:val="1"/>
      <w:marLeft w:val="0"/>
      <w:marRight w:val="0"/>
      <w:marTop w:val="0"/>
      <w:marBottom w:val="0"/>
      <w:divBdr>
        <w:top w:val="none" w:sz="0" w:space="0" w:color="auto"/>
        <w:left w:val="none" w:sz="0" w:space="0" w:color="auto"/>
        <w:bottom w:val="none" w:sz="0" w:space="0" w:color="auto"/>
        <w:right w:val="none" w:sz="0" w:space="0" w:color="auto"/>
      </w:divBdr>
    </w:div>
    <w:div w:id="15213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1565</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Wolfer</dc:creator>
  <cp:keywords/>
  <dc:description/>
  <cp:lastModifiedBy>Cèdric Wolfer</cp:lastModifiedBy>
  <cp:revision>2</cp:revision>
  <cp:lastPrinted>2025-01-10T13:47:00Z</cp:lastPrinted>
  <dcterms:created xsi:type="dcterms:W3CDTF">2025-01-10T13:42:00Z</dcterms:created>
  <dcterms:modified xsi:type="dcterms:W3CDTF">2025-01-22T15:31:00Z</dcterms:modified>
</cp:coreProperties>
</file>